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/>
  <Relationship Id="rId4" Type="http://schemas.openxmlformats.org/officeDocument/2006/relationships/extended-properties" Target="docProps/app.xml"/>
  <Relationship Id="rId1" Type="http://schemas.openxmlformats.org/officeDocument/2006/relationships/officeDocument" Target="word/document.xml"/>
  <Relationship Id="rId2" Type="http://schemas.openxmlformats.org/package/2006/relationships/metadata/thumbnail" Target="docProps/thumbnail.jpeg"/>
</Relationships>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!--
      KNOWN BUGS:
      div
        h2
        div
          textnode (WONT BE WRAPPED IN A W:P)
          div
            table
            span
              text
    --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2"/>
      </w:pPr>
      <w:r>
        <w:t xml:space="preserve">Doctorand: Doctorand (en castellano)</w:t>
      </w:r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Sobre tu investigación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Nombre y correo electrónico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Director/es de tesis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Título provisional de la tesis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Describe tu investigación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Aproximadamente 50 palabras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Duración de la investigación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Inicio: </w:t>
      </w:r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Fin: </w:t>
      </w:r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Proyecto vinculado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¿Se trata de una tesis vinculada a un proyecto? ¿Cuál?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Financiamiento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¿Has recibido financiación para realizar la tesis? ¿De quién?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Sobre este plan de gestión de datos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Fecha de creación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Última actualización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DD-MM-AAAA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Versión y fecha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Haz una nueva versión cada vez que haya cambios significativos (nuevos datasets, cambios en tu investigación u otros factores)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Datos sensibles/personales</w:t>
      </w:r>
    </w:p>
    <w:p xmlns:w="http://schemas.openxmlformats.org/wordprocessingml/2006/main">
      <w:pPr>
        <w:pStyle w:val="ListParagraph"/>
        <w:numPr>
          <w:ilvl w:val="0"/>
          <w:numId w:val="1"/>
        </w:numPr>
      </w:pPr>
      <w:r>
        <w:t xml:space="preserve">No voy a trabajar con datos personales</w:t>
      </w:r>
    </w:p>
    <w:p xmlns:w="http://schemas.openxmlformats.org/wordprocessingml/2006/main">
      <w:pPr>
        <w:pStyle w:val="ListParagraph"/>
        <w:numPr>
          <w:ilvl w:val="0"/>
          <w:numId w:val="1"/>
        </w:numPr>
      </w:pPr>
      <w:r>
        <w:t xml:space="preserve">Trabajaré con datos personales [véase punto 2]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Si trabajas con </w:t>
      </w:r>
      <w:hyperlink xmlns:r="http://schemas.openxmlformats.org/officeDocument/2006/relationships" r:id="rId8">
        <w:r>
          <w:rPr>
            <w:rStyle w:val="Hyperlink"/>
            <w:color w:val="000080"/>
            <w:u w:val="single"/>
          </w:rPr>
          <w:t xml:space="preserve">datos de carácter personal o sensible</w:t>
        </w:r>
      </w:hyperlink>
      <w:r>
        <w:rPr>
          <w:i/>
        </w:rPr>
        <w:t xml:space="preserve">, tienes la obligación legal de tratarlos de acuerdo con la normativa vigente. Los datos personales son cualquier información que permite identificar a una persona (nombre, dirección, localización, etc.).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1. Captura de datos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1.1 ¿Durante tu investigación utilizarás datos ya existentes? Si no es así, indica la procedencia de los datos que vas a utilizar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No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Datos propios o datos del grupo de investigación en los que participas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Colaboradores académicos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Colaboradores de carácter comercial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Bases de datos/archivos disponibles de forma pública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Proveedores comerciales de datos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Otros (indica cuáles):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1.2 Descripción de los datos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los datos que vas a crear o los datos de terceros que vas a reutilizar e indica:</w:t>
      </w:r>
    </w:p>
    <w:p xmlns:w="http://schemas.openxmlformats.org/wordprocessingml/2006/main">
      <w:pPr>
        <w:pStyle w:val="ListParagraph"/>
        <w:numPr>
          <w:ilvl w:val="0"/>
          <w:numId w:val="3"/>
        </w:numPr>
      </w:pPr>
      <w:r>
        <w:rPr>
          <w:i/>
        </w:rPr>
        <w:t xml:space="preserve">si vas a usar protocolos o estándares usados en tu área de investigación</w:t>
      </w:r>
    </w:p>
    <w:p xmlns:w="http://schemas.openxmlformats.org/wordprocessingml/2006/main">
      <w:pPr>
        <w:pStyle w:val="ListParagraph"/>
        <w:numPr>
          <w:ilvl w:val="0"/>
          <w:numId w:val="3"/>
        </w:numPr>
      </w:pPr>
      <w:r>
        <w:rPr>
          <w:i/>
        </w:rPr>
        <w:t xml:space="preserve">qué herramientas, instrumentos, equipamiento, hardware o software utilizarás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Si reutilizas datos de terceros, asegúrate de que dispones de los permisos adecuados y de conocer las condiciones de uso de estos datos.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1.3 Tipo y formatos de los datos 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Ten en cuenta: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- la tipología de datos: por ejemplo, si trabajarás con medidas, simulaciones, observaciones, texto (texto, MS Word), imágenes, audiovisuales o muestras, estadísticas (hojas de cálculo), con modelos computacionales, con datos de una encuesta cualitativa (cuestionarios), grabaciones (audio, vídeo), software (código), etc.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- la </w:t>
      </w:r>
      <w:hyperlink xmlns:r="http://schemas.openxmlformats.org/officeDocument/2006/relationships" r:id="rId9">
        <w:r>
          <w:rPr>
            <w:rStyle w:val="Hyperlink"/>
            <w:color w:val="000080"/>
            <w:u w:val="single"/>
          </w:rPr>
          <w:t xml:space="preserve">longevidad de los formatos de archivo</w:t>
        </w:r>
      </w:hyperlink>
      <w:r>
        <w:rPr>
          <w:i/>
        </w:rPr>
        <w:t xml:space="preserve">: utiliza preferentemente estándares abiertos para que los datos puedan ser leídos por varios programas facilitando la preservación y la compartición con otros usuarios.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1.4 Indica el volumen de los datos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&lt; 10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10-30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30-50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50 GB-250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250 GB-500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500 GB-2 TB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2 TB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2. Almacenamiento de datos y seguridad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2.1 Indica las restricciones (comerciales, éticas o de confidencialidad) que pueden afectar a tus datos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Obligaciones contractuales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Obligaciones legales: protección de datos personales (LOPDGDD, RGPD...) [ver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Obligaciones legales: copyright, propiedad intelectual [ver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Restricciones éticas [ver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Aspectos comerciales (ej. patentabilidad)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Estándares formales de seguridad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Sin obligaciones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Otros,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Explica brevemente las restricciones.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Para más información: </w:t>
      </w:r>
      <w:hyperlink xmlns:r="http://schemas.openxmlformats.org/officeDocument/2006/relationships" r:id="rId10">
        <w:r>
          <w:rPr>
            <w:rStyle w:val="Hyperlink"/>
            <w:color w:val="000080"/>
            <w:u w:val="single"/>
          </w:rPr>
          <w:t xml:space="preserve">LOPDGDD</w:t>
        </w:r>
      </w:hyperlink>
      <w:r>
        <w:rPr>
          <w:i/>
        </w:rPr>
        <w:t xml:space="preserve">, </w:t>
      </w:r>
      <w:hyperlink xmlns:r="http://schemas.openxmlformats.org/officeDocument/2006/relationships" r:id="rId11">
        <w:r>
          <w:rPr>
            <w:rStyle w:val="Hyperlink"/>
            <w:color w:val="000080"/>
            <w:u w:val="single"/>
          </w:rPr>
          <w:t xml:space="preserve">RGPD</w:t>
        </w:r>
      </w:hyperlink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2.2 Riesgos principales en la seguridad de los datos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los principales riesgos, por ejemplo: borrado accidental de datos, pérdida o robo de los datos. Describe las consecuencias de una posible pérdida de datos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2.3 Medidas a tomar para mitigar los riesgos de una posible pérdida de datos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Restricciones de acceso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Encriptación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Procesamiento de datos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Pseudoanonimización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Anonimización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Copias de seguridad periódicas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Otros,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también los procedimientos que vas a utilizar para asegurar la confidencialidad de los datos personales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2.4 ¿Dónde almacenarás los datos?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En la red de tu departamento o grupo de investigación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En la red de la universidad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Almacenamiento físico (p. ej. USB, disco duro externo)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Servicio en la nube (p. ej. Dropbox)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Otros,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brevemente las condiciones de almacenamiento y copias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3. Documentación de los datos 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3.1 Nombre y estructura de los archivos y carpetas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cómo organizarás y nombrarás las carpetas y archivos de datos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3.2 Control de versiones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Sin control de versiones (p. ej. los archivos originales se sobrescriben)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Software con control de versiones, indícalo: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Software con opción de seguimiento de cambios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Número de versión y fecha en el nombre del archivo o carpeta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Haciendo una copia del script con el que se procesan los datos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Otros,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brevemente cómo controlarás las versiones. Indica también qué harás en caso de eliminar datos 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3.3 ¿Qué estándares de metadatos vas a utilizar?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No usaré ningún estándar (especifica los metadatos necesarios para entender los datos)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Esquema de metadatos genérico (p. ej. Dublin Core)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Esquema de metadatos automático de Windows (p.ej. de Word, Excel)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Esquema de metadatos temático especializado, indica: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Otro esquema de metadatos,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cómo se crearán (en un fichero “readme”, una hoja de cálculo, incrustadas en los datos) y qué documentación elaborarás para que los datos sean comprensibles por otros.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Para más información, ver “</w:t>
      </w:r>
      <w:hyperlink xmlns:r="http://schemas.openxmlformats.org/officeDocument/2006/relationships" r:id="rId12">
        <w:r>
          <w:rPr>
            <w:rStyle w:val="Hyperlink"/>
            <w:color w:val="000080"/>
            <w:u w:val="single"/>
          </w:rPr>
          <w:t xml:space="preserve">Disciplinary metadata standards</w:t>
        </w:r>
      </w:hyperlink>
      <w:r>
        <w:rPr>
          <w:i/>
        </w:rPr>
        <w:t xml:space="preserve">” del DCC o “</w:t>
      </w:r>
      <w:hyperlink xmlns:r="http://schemas.openxmlformats.org/officeDocument/2006/relationships" r:id="rId13">
        <w:r>
          <w:rPr>
            <w:rStyle w:val="Hyperlink"/>
            <w:color w:val="000080"/>
            <w:u w:val="single"/>
          </w:rPr>
          <w:t xml:space="preserve">Metadata standards</w:t>
        </w:r>
      </w:hyperlink>
      <w:r>
        <w:rPr>
          <w:i/>
        </w:rPr>
        <w:t xml:space="preserve">” en Wikipedia.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4. Acceder, compartir y reutilizar los datos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4.1 ¿Tienes restricciones para compartir los datos en relación con el reglamento vigente (</w:t>
      </w:r>
      <w:hyperlink xmlns:r="http://schemas.openxmlformats.org/officeDocument/2006/relationships" r:id="rId14">
        <w:r>
          <w:rPr>
            <w:rStyle w:val="Hyperlink"/>
            <w:color w:val="000080"/>
            <w:u w:val="single"/>
          </w:rPr>
          <w:t xml:space="preserve">General Data Protection Regulation</w:t>
        </w:r>
      </w:hyperlink>
      <w:r>
        <w:t xml:space="preserve">) u otros (éticas, comerciales, de seguridad, propiedad intelectual o copyright)?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Indica cuáles.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Para más información del reglamento vigente, ver </w:t>
      </w:r>
      <w:hyperlink xmlns:r="http://schemas.openxmlformats.org/officeDocument/2006/relationships" r:id="rId15">
        <w:r>
          <w:rPr>
            <w:rStyle w:val="Hyperlink"/>
            <w:color w:val="000080"/>
            <w:u w:val="single"/>
          </w:rPr>
          <w:t xml:space="preserve">General Data Protection Regulation.</w:t>
        </w:r>
      </w:hyperlink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4.2 ¿Cuáles son los usuarios potenciales de tus datos y cómo los van a descubrir?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brevemente quién podría estar interesado en tu investigación y qué difusión harás (p.ej. datos en el repositorio, página web, publicaciones en congresos, etc.)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4.3 Especifica qué licencias vas a aplicar a los datos para permitir su reutilización al máximo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Se recomienda el uso de licencias Creative Commons (CC - BY o CC Zero) o GNU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5. Depósito y preservación de los datos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5.1 ¿Qué criterios utilizarás para seleccionar los datos a preservar a largo plazo?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Tipo de datos (raw, procesados) y facilidad en la generación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Relevancia del contenido por otros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Facilidad de reutilización del formato por otros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Datos vinculados a una publicación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Verificación de la investigación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Tiempo disponible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Recursos económicos disponibles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Otros, indica: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5.2 ¿Cuánto tiempo preservarás los datos?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Diferentes estándares internacionales recomiendan un mínimo de 10 años.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5.3 ¿En qué repositorio depositarás tus datos?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Repositorio institucional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Repositorio temático (internacional), indica: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Repositorio multidisciplinar (p. ex. Zenodo, Figshare, Dryad)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Otros, indica: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Ten en cuenta los </w:t>
      </w:r>
      <w:hyperlink xmlns:r="http://schemas.openxmlformats.org/officeDocument/2006/relationships" r:id="rId16">
        <w:r>
          <w:rPr>
            <w:rStyle w:val="Hyperlink"/>
            <w:color w:val="000080"/>
            <w:u w:val="single"/>
          </w:rPr>
          <w:t xml:space="preserve">requerimientos específicos</w:t>
        </w:r>
      </w:hyperlink>
      <w:r>
        <w:rPr>
          <w:i/>
        </w:rPr>
        <w:t xml:space="preserve"> en cuanto a formato, metadatos, tamaño, coste, etc. que pueden tener para depositar datos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sectPr w:rsidR="00187EAF" w:rsidRPr="00E01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r="http://schemas.openxmlformats.org/officeDocument/2006/relationships" xmlns:m="http://schemas.openxmlformats.org/officeDocument/2006/math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pkg="http://schemas.microsoft.com/office/2006/xmlPackage" xmlns:str="http://exslt.org/strings" xmlns:fn="http://www.w3.org/2005/xpath-functions">
  <w:abstractNum w:abstractNumId="0">
    <w:nsid w:val="099A08C1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1">
    <w:nsid w:val="099A08C2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2">
    <w:nsid w:val="099A08C3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3">
    <w:nsid w:val="099A08C4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4">
    <w:nsid w:val="099A08C5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5">
    <w:nsid w:val="099A08C6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6">
    <w:nsid w:val="099A08C7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7">
    <w:nsid w:val="099A08C8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8">
    <w:nsid w:val="099A08C9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9">
    <w:nsid w:val="099A08C10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10">
    <w:nsid w:val="099A08C11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10"/>
    <w:rsid w:val="00042D86"/>
    <w:rsid w:val="000629CC"/>
    <w:rsid w:val="00181FD4"/>
    <w:rsid w:val="00187EAF"/>
    <w:rsid w:val="001F2243"/>
    <w:rsid w:val="002C44F1"/>
    <w:rsid w:val="003A7E12"/>
    <w:rsid w:val="00556BF4"/>
    <w:rsid w:val="005C665D"/>
    <w:rsid w:val="00735B8C"/>
    <w:rsid w:val="00756242"/>
    <w:rsid w:val="009B6CCC"/>
    <w:rsid w:val="00A07F5D"/>
    <w:rsid w:val="00A543CD"/>
    <w:rsid w:val="00AA70B5"/>
    <w:rsid w:val="00B268BF"/>
    <w:rsid w:val="00C03580"/>
    <w:rsid w:val="00C04F10"/>
    <w:rsid w:val="00C67135"/>
    <w:rsid w:val="00C76E13"/>
    <w:rsid w:val="00CC0462"/>
    <w:rsid w:val="00E01725"/>
    <w:rsid w:val="00E82CD0"/>
    <w:rsid w:val="00E87285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84CE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  <w:lang w:eastAsia="ja-JP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  <w:lang w:eastAsia="ja-JP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Relationships xmlns="http://schemas.openxmlformats.org/package/2006/relationships"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Type="http://schemas.openxmlformats.org/officeDocument/2006/relationships/hyperlink" Target="https://apdcat.gencat.cat/es/documentacio/preguntes-frequents/glossari/index.html" TargetMode="External" Id="rId8"/>
  <Relationship Type="http://schemas.openxmlformats.org/officeDocument/2006/relationships/hyperlink" Target="https://dans.knaw.nl/en/file-formats/" TargetMode="External" Id="rId9"/>
  <Relationship Type="http://schemas.openxmlformats.org/officeDocument/2006/relationships/hyperlink" Target="https://www.boe.es/eli/es/lo/2018/12/05/3" TargetMode="External" Id="rId10"/>
  <Relationship Type="http://schemas.openxmlformats.org/officeDocument/2006/relationships/hyperlink" Target="https://www.boe.es/doue/2016/119/L00001-00088.pdf" TargetMode="External" Id="rId11"/>
  <Relationship Type="http://schemas.openxmlformats.org/officeDocument/2006/relationships/hyperlink" Target="http://www.dcc.ac.uk/resources/metadata-standards" TargetMode="External" Id="rId12"/>
  <Relationship Type="http://schemas.openxmlformats.org/officeDocument/2006/relationships/hyperlink" Target="http://en.wikipedia.org/wiki/Metadata_standards" TargetMode="External" Id="rId13"/>
  <Relationship Type="http://schemas.openxmlformats.org/officeDocument/2006/relationships/hyperlink" Target="https://www.boe.es/doue/2016/119/L00001-00088.pdf" TargetMode="External" Id="rId14"/>
  <Relationship Type="http://schemas.openxmlformats.org/officeDocument/2006/relationships/hyperlink" Target="https://www.boe.es/doue/2016/119/L00001-00088.pdf" TargetMode="External" Id="rId15"/>
  <Relationship Type="http://schemas.openxmlformats.org/officeDocument/2006/relationships/hyperlink" Target="https://recercat.cat/handle/2072/377586" TargetMode="External" Id="rId16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